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FB" w:rsidRPr="008742FB" w:rsidRDefault="008742FB" w:rsidP="008742FB">
      <w:pPr>
        <w:spacing w:line="240" w:lineRule="auto"/>
        <w:ind w:left="9923"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8742FB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8742FB" w:rsidRPr="008742FB" w:rsidRDefault="008742FB" w:rsidP="008742FB">
      <w:pPr>
        <w:spacing w:line="240" w:lineRule="auto"/>
        <w:ind w:left="9923"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8742FB">
        <w:rPr>
          <w:rFonts w:ascii="Times New Roman" w:hAnsi="Times New Roman" w:cs="Times New Roman"/>
          <w:sz w:val="27"/>
          <w:szCs w:val="27"/>
        </w:rPr>
        <w:t>к приказу отдела образования</w:t>
      </w:r>
    </w:p>
    <w:p w:rsidR="008742FB" w:rsidRDefault="008742FB" w:rsidP="008742FB">
      <w:pPr>
        <w:spacing w:line="240" w:lineRule="auto"/>
        <w:ind w:left="9923"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№ 75 от 06.04</w:t>
      </w:r>
      <w:r w:rsidRPr="008742FB">
        <w:rPr>
          <w:rFonts w:ascii="Times New Roman" w:hAnsi="Times New Roman" w:cs="Times New Roman"/>
          <w:sz w:val="27"/>
          <w:szCs w:val="27"/>
        </w:rPr>
        <w:t>.2023</w:t>
      </w:r>
    </w:p>
    <w:p w:rsidR="008742FB" w:rsidRDefault="008742FB" w:rsidP="005A4ED4">
      <w:pPr>
        <w:spacing w:line="240" w:lineRule="auto"/>
        <w:ind w:left="9923" w:firstLine="709"/>
        <w:rPr>
          <w:rFonts w:ascii="Times New Roman" w:hAnsi="Times New Roman" w:cs="Times New Roman"/>
          <w:sz w:val="27"/>
          <w:szCs w:val="27"/>
        </w:rPr>
      </w:pPr>
    </w:p>
    <w:p w:rsidR="005A4ED4" w:rsidRDefault="005A4ED4" w:rsidP="005A4ED4">
      <w:pPr>
        <w:spacing w:line="240" w:lineRule="auto"/>
        <w:ind w:left="992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ED4" w:rsidRDefault="005A4ED4" w:rsidP="005A4E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План мероприятий по развитию системы дошкольного образования в ГО г.</w:t>
      </w:r>
      <w:r w:rsidR="004C376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742FB">
        <w:rPr>
          <w:rFonts w:ascii="Times New Roman" w:hAnsi="Times New Roman" w:cs="Times New Roman"/>
          <w:b/>
          <w:sz w:val="28"/>
          <w:szCs w:val="26"/>
        </w:rPr>
        <w:t>Д</w:t>
      </w:r>
      <w:r>
        <w:rPr>
          <w:rFonts w:ascii="Times New Roman" w:hAnsi="Times New Roman" w:cs="Times New Roman"/>
          <w:b/>
          <w:sz w:val="28"/>
          <w:szCs w:val="26"/>
        </w:rPr>
        <w:t>ивногорск на 2023–2025 годы</w:t>
      </w:r>
    </w:p>
    <w:p w:rsidR="005A4ED4" w:rsidRDefault="005A4ED4" w:rsidP="005A4E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ED4" w:rsidRDefault="005A4ED4" w:rsidP="005A4ED4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5A4ED4" w:rsidRDefault="005A4ED4" w:rsidP="005A4E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План мероприятий по развитию системы дошкольного образования в ГО г. Дивногорск на 2023–2025 годы (далее – план мероприятий) является одним из механизмов управления качеством дошкольного образования.  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мероприятий разработан в соответствии со следующими документами: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Указ Президента Российской Федерации «О национальных целях и стратегических задачах развития Российской Федерации на период до 2024 года» от 7 июля 2018 г. № 204;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Указ Президента Российской Федерации «О Стратегии научно-технологического развития Российской Федерации» </w:t>
      </w:r>
      <w:r>
        <w:rPr>
          <w:rFonts w:ascii="Times New Roman" w:hAnsi="Times New Roman" w:cs="Times New Roman"/>
          <w:sz w:val="27"/>
          <w:szCs w:val="27"/>
        </w:rPr>
        <w:br/>
        <w:t>от 1 декабря 2016 г. № 642;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Указ Президента Российской Федерации «Об утверждении основ государственной политики по сохранению </w:t>
      </w:r>
      <w:r>
        <w:rPr>
          <w:rFonts w:ascii="Times New Roman" w:hAnsi="Times New Roman" w:cs="Times New Roman"/>
          <w:sz w:val="27"/>
          <w:szCs w:val="27"/>
        </w:rPr>
        <w:br/>
        <w:t>и укреплению традиционных российских духовно-нравственных ценностей» от 9 ноября 2022 г. № 809;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распоряжение Правительства Российской Федерации «Стратегия развития воспитания в Российской Федерации </w:t>
      </w:r>
      <w:r>
        <w:rPr>
          <w:rFonts w:ascii="Times New Roman" w:hAnsi="Times New Roman" w:cs="Times New Roman"/>
          <w:sz w:val="27"/>
          <w:szCs w:val="27"/>
        </w:rPr>
        <w:br/>
        <w:t>на период до 2025 года» от 29 мая 2015 г. № 996-р;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национальный проект Российской Федерации «Образование», утвержденный президиумом Совета при Президенте Российской Федерации по стратегическому развитию и национальным проектам от 24 декабря 2018 г. № 16;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национальный проект Российской Федерации «Демография», утвержденный президиумом Совета при Президенте Российской Федерации по стратегическому развитию и национальным проектам от 24 декабря 2018 г. № 16;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Федеральный закон «Об образовании в Российской Федерации» от 29 декабря 2012 г. № 273-ФЗ;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 Министерства просвещения Российской Федерации «Об утверждении федеральной образовательной программы дошкольного образования» от 25 ноября 2022 г. № 1028;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 Министерства просвещения Российской Федерации «Об утверждении федеральной образовательной программы дошкольного образования» от 24 ноября 2022 г. № 1022;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указ Губернатора Красноярского края «Об утверждении Концепции развития инклюзивного образования </w:t>
      </w:r>
      <w:r>
        <w:rPr>
          <w:rFonts w:ascii="Times New Roman" w:hAnsi="Times New Roman" w:cs="Times New Roman"/>
          <w:sz w:val="27"/>
          <w:szCs w:val="27"/>
        </w:rPr>
        <w:br/>
        <w:t>в Красноярском крае на 2017–2025 годы» от 13 октября 2017 г. № 258-уг;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 Правительства Красноярского края «Об утверждении государственной программы Красноярского края «Развитие образования» от 30 сентября 2013 г. № 508-п;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план мероприятий по реализации Концепции развития инклюзивного образования в Красноярском крае </w:t>
      </w:r>
      <w:r>
        <w:rPr>
          <w:rFonts w:ascii="Times New Roman" w:hAnsi="Times New Roman" w:cs="Times New Roman"/>
          <w:sz w:val="27"/>
          <w:szCs w:val="27"/>
        </w:rPr>
        <w:br/>
        <w:t>на 2022–3030 годы;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региональная концепция управления качеством образования в Красноярском крае (утверждена УМО Красноярского края от 9 ноября 2022 г., протокол № 12); 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концепция развития дошкольного образования в Красноярском крае на период до 2025 года (утверждена УМО Красноярского края от 7 июля 2022 г., протокол № 11) (далее – концепция развития дошкольного образования).</w:t>
      </w:r>
    </w:p>
    <w:p w:rsidR="005A4ED4" w:rsidRDefault="005A4ED4" w:rsidP="005A4ED4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план включены мероприятия, направленные на решение следующих задач:</w:t>
      </w:r>
    </w:p>
    <w:p w:rsidR="005A4ED4" w:rsidRDefault="005A4ED4" w:rsidP="005A4ED4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обеспечение доступности дошкольного образования; 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обновление содержания образовательных программ дошкольного образования в рамках реализации ФОП </w:t>
      </w:r>
      <w:proofErr w:type="gramStart"/>
      <w:r>
        <w:rPr>
          <w:rFonts w:ascii="Times New Roman" w:hAnsi="Times New Roman" w:cs="Times New Roman"/>
          <w:sz w:val="27"/>
          <w:szCs w:val="27"/>
        </w:rPr>
        <w:t>ДО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; 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совершенствование профессионально-педагогических компетенций педагогов дошкольного образования;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процессов научно-методического сопровождения педагогов ДОО;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выявление, презентация лучших педагогических практик.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42FB">
        <w:rPr>
          <w:rFonts w:ascii="Times New Roman" w:hAnsi="Times New Roman" w:cs="Times New Roman"/>
          <w:sz w:val="27"/>
          <w:szCs w:val="27"/>
        </w:rPr>
        <w:t>В реализации плана принимают участие МО КК, КК ИПК, министерство образования Красноярского края, Красноярский краевой институт повышения квалификации, КГПУ им. В.П. Астафьева, КГБПОУ «Красноярский педаг</w:t>
      </w:r>
      <w:r w:rsidR="008742FB">
        <w:rPr>
          <w:rFonts w:ascii="Times New Roman" w:hAnsi="Times New Roman" w:cs="Times New Roman"/>
          <w:sz w:val="27"/>
          <w:szCs w:val="27"/>
        </w:rPr>
        <w:t>огический колледж № 2», отдел образования администрации города</w:t>
      </w:r>
      <w:r w:rsidRPr="008742FB">
        <w:rPr>
          <w:rFonts w:ascii="Times New Roman" w:hAnsi="Times New Roman" w:cs="Times New Roman"/>
          <w:sz w:val="27"/>
          <w:szCs w:val="27"/>
        </w:rPr>
        <w:t>, ДОО.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4ED4" w:rsidRDefault="005A4ED4" w:rsidP="005A4E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20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9"/>
        <w:gridCol w:w="4984"/>
        <w:gridCol w:w="8"/>
        <w:gridCol w:w="2402"/>
        <w:gridCol w:w="8"/>
        <w:gridCol w:w="4647"/>
        <w:gridCol w:w="31"/>
        <w:gridCol w:w="2521"/>
      </w:tblGrid>
      <w:tr w:rsidR="005A4ED4" w:rsidTr="000B7C47">
        <w:trPr>
          <w:trHeight w:val="633"/>
        </w:trPr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5A4ED4" w:rsidTr="000B7C47">
        <w:tc>
          <w:tcPr>
            <w:tcW w:w="15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 w:rsidP="005A4ED4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Управление реализацией плана мероприятий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 w:rsidP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плана мероприятий на совещании с руководителями ДОО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2023 года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итогам обсуждения утвержден план мероприятий, определены формат и срок разработки муниципального плана мероприятий по развитию системы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городском округе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ГИМЦ</w:t>
            </w:r>
          </w:p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(Буланова Л.Ю.)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муниципального плана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развитию системы дошкольного образования  на 2023–2025 годы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2023 года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Разработан муниципальный план мероприятий по развитию системы дошкольного образования на 2023–2025 годы. </w:t>
            </w:r>
          </w:p>
          <w:p w:rsidR="005A4ED4" w:rsidRDefault="005A4E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Муниципальный план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 развитию системы дошкольного образования размещен на официальном  сайте отдела образования администрации города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Начальник отдела образования</w:t>
            </w:r>
          </w:p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(Кабацура Г.В.)</w:t>
            </w:r>
          </w:p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МКУ ГИМЦ</w:t>
            </w:r>
          </w:p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С.П.)</w:t>
            </w:r>
          </w:p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4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промежуточных результатов реализации муниципального плана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развитию системы дошкольного образования в 2023–2025 годы на августовском педагогическом совете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(август) 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Проведена необходи</w:t>
            </w:r>
            <w:r w:rsidR="00E0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мая корректировка  муниципального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по развитию систем</w:t>
            </w:r>
            <w:r w:rsidR="00E0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дошкольного образования в ГО г. Дивногорск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2023–2025 годы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E044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образования администрации города</w:t>
            </w:r>
          </w:p>
          <w:p w:rsidR="005A4ED4" w:rsidRDefault="00E044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(Кабацура Г.В.</w:t>
            </w:r>
            <w:r w:rsidR="005A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ежегодных рефлексивно-аналитических семинаров</w:t>
            </w:r>
          </w:p>
          <w:p w:rsidR="005A4ED4" w:rsidRDefault="005A4E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промежуточным итогам реализации плана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мероприятий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(декабрь)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Проведена необходимая корректировка плана мероприятий 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E044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ГИМЦ</w:t>
            </w:r>
          </w:p>
          <w:p w:rsidR="005A4ED4" w:rsidRDefault="00E044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(Буланова Л.Ю.</w:t>
            </w:r>
            <w:r w:rsidR="005A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 w:rsidP="008742F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о проводимых мероприятиях в рамках реализации </w:t>
            </w:r>
            <w:r w:rsidR="00E0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плана мероприятий (семинары, «круглые столы»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др.)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 w:rsidP="00E0449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Обеспечено информирование всех </w:t>
            </w:r>
            <w:r w:rsidR="00E0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E044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ГИМЦ</w:t>
            </w:r>
          </w:p>
          <w:p w:rsidR="005A4ED4" w:rsidRDefault="00E044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(Буланова Л.Ю.)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 w:rsidP="008742F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банка нормативных правовых актов, регулирующих образовательную деятельность в ДОО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r w:rsidR="00E0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май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 w:rsidP="00E0449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 и размещен на сайте </w:t>
            </w:r>
            <w:r w:rsidR="00E0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 образования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банк нормативных правовых актов 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ED4" w:rsidRDefault="00E044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ГИМЦ</w:t>
            </w:r>
          </w:p>
          <w:p w:rsidR="005A4ED4" w:rsidRDefault="00E044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(Полежаева Е.Н.)</w:t>
            </w:r>
          </w:p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ED4" w:rsidTr="000B7C47">
        <w:tc>
          <w:tcPr>
            <w:tcW w:w="15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 w:rsidP="005A4ED4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доступности дошкольного образования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мест в ДОО</w:t>
            </w:r>
            <w:r w:rsidR="00E04497"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(подготовка документации для подачи заявки на капитальный ремонт д/с № 8)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Pr="008742FB" w:rsidRDefault="005A4ED4" w:rsidP="000B7C4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систему дошкольного образования </w:t>
            </w:r>
            <w:r w:rsidR="000B7C47"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г. Дивногорск </w:t>
            </w:r>
            <w:r w:rsidR="008742FB"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8742FB"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- 2027</w:t>
            </w:r>
            <w:r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годах </w:t>
            </w:r>
            <w:r w:rsidR="000B7C47"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 в действие МБДОУ д/с № 8 на 110 мест</w:t>
            </w:r>
            <w:r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42FB" w:rsidRDefault="000B7C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ГО </w:t>
            </w:r>
          </w:p>
          <w:p w:rsidR="005A4ED4" w:rsidRPr="008742FB" w:rsidRDefault="000B7C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Дивногорск,</w:t>
            </w:r>
          </w:p>
          <w:p w:rsidR="005A4ED4" w:rsidRPr="008742FB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КК</w:t>
            </w:r>
          </w:p>
          <w:p w:rsidR="005A4ED4" w:rsidRPr="008742FB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функционирования АИС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выгрузки корректных данных в федеральную государственную систему доступности дошкольного образования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выгрузкой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федеральную государственную систему доступности дошкольного образования осуществляется ежедневно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0B7C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ГИМЦ (Буланова Л.Ю.)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0B7C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межведомственного взаимодействия по оказанию ранней помощи детям с ОВЗ, детям-инвалидам в ДОО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>
              <w:rPr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детей-инвалидов раннего возраста обеспечены психолого-медико-педагогической помощью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 индивидуальной программой реабилитации и абилитации, в том числе посредством межведомственного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взаимодействия; 100 % детей с ОВЗ раннего возраста обеспечены психолого-медико-педагогической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с рекомендациями ПМПК 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0B7C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ПМПК</w:t>
            </w:r>
          </w:p>
          <w:p w:rsidR="005A4ED4" w:rsidRDefault="000B7C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  <w:r w:rsidR="005A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0B7C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4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Внедрение и развитие вариативных форм сопровождения семей, воспитывающих детей с ОВЗ, детей-инвалидов дошкольного возраста (в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рамках получения дошкольного образования, </w:t>
            </w:r>
            <w:r w:rsidR="000B7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консультационных пунктах, </w:t>
            </w:r>
            <w:proofErr w:type="spellStart"/>
            <w:r w:rsidR="000B7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лекотеках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100 % детей-инвалидов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дошкольным образованием.</w:t>
            </w:r>
          </w:p>
          <w:p w:rsidR="005A4ED4" w:rsidRDefault="005A4E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100 % родителей (законных представителей) детей с ОВЗ, детей-инвалидов дошкольного возраста, обратившихся в </w:t>
            </w:r>
            <w:r w:rsidR="000B7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консультационные пункты, </w:t>
            </w:r>
            <w:proofErr w:type="spellStart"/>
            <w:r w:rsidR="000B7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лекотеки</w:t>
            </w:r>
            <w:proofErr w:type="spellEnd"/>
            <w:r w:rsidR="000B7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получили консультации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7C47" w:rsidRDefault="000B7C47" w:rsidP="000B7C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ПМПК</w:t>
            </w:r>
          </w:p>
          <w:p w:rsidR="005A4ED4" w:rsidRDefault="000B7C47" w:rsidP="000B7C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Н.П.)</w:t>
            </w:r>
          </w:p>
        </w:tc>
      </w:tr>
      <w:tr w:rsidR="005A4ED4" w:rsidTr="000B7C47">
        <w:tc>
          <w:tcPr>
            <w:tcW w:w="15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 w:rsidP="005A4ED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Обновление образовательных программ дошкольного образования</w:t>
            </w:r>
          </w:p>
        </w:tc>
      </w:tr>
      <w:tr w:rsidR="005A4ED4" w:rsidTr="000B7C47">
        <w:trPr>
          <w:trHeight w:val="312"/>
        </w:trPr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серии практических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 управленческими командами ДОО «Разработка ОП ДО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 концепцией развития дошкольного образования, ФОП ДО, ФАОП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– апрель 2023 года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Проведено не менее 5 практических семинаров, участие </w:t>
            </w:r>
            <w:r w:rsidR="000B7C47"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семинарах приняли 10</w:t>
            </w:r>
            <w:r w:rsidRPr="00874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управленческих команд ДОО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0B7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ГИМЦ (Буланова Л.Ю.)</w:t>
            </w:r>
          </w:p>
          <w:p w:rsidR="000B7C47" w:rsidRDefault="000B7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соответствии с ФОП ДО и концепцией развития дошкольного образования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– август 2023 года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ДОО разработали ОП ДО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0B7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A4ED4" w:rsidTr="000B7C47">
        <w:trPr>
          <w:trHeight w:val="927"/>
        </w:trPr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9A7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 w:rsidP="00874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муниципальной экспертизы ОП ДО, подготовка экспертных заключений с рекомендациями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аналитических материалов по итогам муниципальной экспертизы 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4638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2023 - 20</w:t>
            </w:r>
            <w:r w:rsidR="005A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учебный год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9A7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</w:t>
            </w:r>
            <w:r w:rsidR="005A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муниципальных экспертов </w:t>
            </w:r>
            <w:r w:rsidR="005A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 проведению экспертизы ОП ДО </w:t>
            </w:r>
            <w:r w:rsidR="005A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оформлению экспертных заключений </w:t>
            </w:r>
            <w:r w:rsidR="005A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 рекомендациями. 100 % ОП ДО прошли муниципальную экспертизу и получили экспертные заключения с рекомендациями. </w:t>
            </w:r>
            <w:proofErr w:type="gramEnd"/>
          </w:p>
          <w:p w:rsidR="005A4ED4" w:rsidRDefault="005A4ED4" w:rsidP="009A7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Подготовлена аналитическая справка по итогам муниципальной</w:t>
            </w:r>
            <w:r w:rsidR="009A7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экспертизы ОП </w:t>
            </w:r>
            <w:proofErr w:type="gramStart"/>
            <w:r w:rsidR="009A7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="009A7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 </w:t>
            </w:r>
            <w:r w:rsidR="009A7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итогам проведения муниципальной экспертизы 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основе аналитических данных 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ED4" w:rsidRDefault="005A4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 ИПК,</w:t>
            </w:r>
          </w:p>
          <w:p w:rsidR="009A780A" w:rsidRDefault="004638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9A7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ачальник отдела образования администрации города </w:t>
            </w:r>
          </w:p>
          <w:p w:rsidR="005A4ED4" w:rsidRDefault="009A7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(Кабацура Г.В.)</w:t>
            </w:r>
          </w:p>
          <w:p w:rsidR="009A780A" w:rsidRDefault="009A7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ГИМЦ </w:t>
            </w:r>
          </w:p>
          <w:p w:rsidR="009A780A" w:rsidRDefault="009A7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(Буланова Л.Ю.)</w:t>
            </w:r>
          </w:p>
          <w:p w:rsidR="005A4ED4" w:rsidRDefault="005A4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ED4" w:rsidTr="000B7C47">
        <w:tc>
          <w:tcPr>
            <w:tcW w:w="15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 w:rsidP="005A4ED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 педагогов ДОО (в соответствии с направлениями концепции развития дошкольного образования</w:t>
            </w:r>
            <w:r w:rsidR="004E50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Красноярского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Приоритетное направление 1. Индивидуализация образовательного процесса в дошкольной образовательной организации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7A41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реализации</w:t>
            </w:r>
            <w:r w:rsidR="005A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ДПП ПК (72 часа) </w:t>
            </w:r>
          </w:p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использованием дистанционных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«Организация педагогического наблюдения</w:t>
            </w:r>
          </w:p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практике работы с детьми раннего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дошкольного возраста»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2023 года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Pr="00463845" w:rsidRDefault="004638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8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Обучено не менее 2</w:t>
            </w:r>
            <w:r w:rsidR="005A4ED4" w:rsidRPr="004638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педагогов ДОО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780A" w:rsidRDefault="005A4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 ИПК</w:t>
            </w:r>
          </w:p>
          <w:p w:rsidR="005A4ED4" w:rsidRDefault="009A7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4.1.2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7A41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</w:t>
            </w:r>
            <w:r w:rsidR="005A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ализации</w:t>
            </w:r>
            <w:r w:rsidR="005A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ДПП ПК (72 часа) с использованием дистанционных технологий «Практики создания условий для обеспечения индивидуализации педагогического процесса в ДОО»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2023–2025 годы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E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5A4ED4" w:rsidRPr="005E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бучено не менее 40 педагогов ДОО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 ИПК</w:t>
            </w:r>
          </w:p>
          <w:p w:rsidR="009A780A" w:rsidRDefault="009A7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3558" w:rsidRDefault="005A4ED4" w:rsidP="005E3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открытых мероприятий </w:t>
            </w:r>
            <w:r w:rsidR="005E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</w:t>
            </w:r>
          </w:p>
          <w:p w:rsidR="005A4ED4" w:rsidRPr="005E3558" w:rsidRDefault="005E3558" w:rsidP="005E3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межмуниципального сетевого взаимодействия (Дивногорск, Сосновоборск, Железногорск, Березовский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районы)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ED4" w:rsidRPr="009A780A" w:rsidRDefault="005E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E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2023–2025 годы</w:t>
            </w:r>
            <w:r w:rsidRPr="005E355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Pr="009A780A" w:rsidRDefault="005E3558" w:rsidP="005E3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E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Реализовано не менее 3</w:t>
            </w:r>
            <w:r w:rsidR="005A4ED4" w:rsidRPr="005E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</w:t>
            </w:r>
            <w:r w:rsidR="005A4ED4" w:rsidRPr="005E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в каждом не менее 2</w:t>
            </w:r>
            <w:r w:rsidRPr="005E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A4ED4" w:rsidRPr="005E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педагогов ДОО 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3558" w:rsidRPr="005E3558" w:rsidRDefault="005E3558" w:rsidP="005E3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ГИМЦ (Буланова Л.Ю.)</w:t>
            </w:r>
          </w:p>
          <w:p w:rsidR="005A4ED4" w:rsidRPr="009A780A" w:rsidRDefault="005E3558" w:rsidP="005E3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E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4.1.4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9A7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лас образовательных практик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9A7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2023–2025 годы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9A7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Оформлено не менее 30 образовательных практик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9A7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ГИМЦ (Буланова Л.Ю.)</w:t>
            </w:r>
          </w:p>
          <w:p w:rsidR="009A780A" w:rsidRDefault="007A4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Приоритетное направление 2. Развитие начал технического образования детей дошкольного возраста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Pr="00371A9C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Pr="00371A9C" w:rsidRDefault="007A41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реализации </w:t>
            </w:r>
            <w:r w:rsidR="005A4ED4" w:rsidRPr="0037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ДПП ПК на базе КК ИПК «Цифровой формат работы в ДОО» для педагогов ДОО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2023 года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Pr="00371A9C" w:rsidRDefault="00371A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Обучено не менее 1</w:t>
            </w:r>
            <w:r w:rsidR="005A4ED4" w:rsidRPr="0037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педагогов ДОО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 ИПК</w:t>
            </w:r>
          </w:p>
          <w:p w:rsidR="007A4111" w:rsidRDefault="007A4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4.2.2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7A41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реализации</w:t>
            </w:r>
            <w:r w:rsidR="005A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ДПП ПК (72 часа) «Техническое образование детей дошкольного возраста» для педагогов ДОО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2023–2025 годы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371A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Обучено не менее 20</w:t>
            </w:r>
            <w:r w:rsidR="005A4ED4" w:rsidRPr="0037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педагогов ДОО</w:t>
            </w:r>
            <w:r w:rsidR="005A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ED4" w:rsidRDefault="005A4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 ИПК</w:t>
            </w:r>
          </w:p>
          <w:p w:rsidR="005A4ED4" w:rsidRPr="007A4111" w:rsidRDefault="007A4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  <w:p w:rsidR="005A4ED4" w:rsidRDefault="005A4E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A4ED4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Pr="0077379C" w:rsidRDefault="005A4E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4.2.3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Pr="0077379C" w:rsidRDefault="00371A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сетевое взаимодействие по «Робототехнической направленности» между </w:t>
            </w:r>
            <w:r w:rsidR="00773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9 и МБДОУ д/с № 15</w:t>
            </w:r>
            <w:r w:rsidR="00964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базе «Точка роста»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7737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2023–2025 годы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4ED4" w:rsidRDefault="0077379C" w:rsidP="00773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Реализован муниципальный сетевой проект «</w:t>
            </w:r>
            <w:r w:rsidR="00533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«Робототехника в ДОУ»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111" w:rsidRDefault="007A4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37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уководители </w:t>
            </w:r>
            <w:r w:rsidRPr="007A4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Pr="0077379C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4.2.4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Pr="0077379C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сетевое взаимодействие по </w:t>
            </w:r>
            <w:r w:rsidRPr="00773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73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«Школа инженерной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между МБОУ СОШ № 5 и МБДОУ д/с № 12</w:t>
            </w:r>
            <w:r w:rsidRPr="00533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E5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13,</w:t>
            </w:r>
            <w:r w:rsidRPr="00533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964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базе «Точка роста»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 w:rsidP="00B32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2023–2025 годы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 w:rsidP="00773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Реализован </w:t>
            </w:r>
            <w:r w:rsidRPr="00533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сетевой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Pr="00533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«Школа инженерной культуры»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Pr="007A4111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Pr="0077379C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4.2.5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Pr="0077379C" w:rsidRDefault="00533B4F" w:rsidP="007737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сетевое взаимодействие по «Финансовой грамотности» между МБОУ СОШ № 9 и </w:t>
            </w:r>
            <w:r w:rsidR="004E5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15; МБОУ СОШ № 5 и МБДОУ д/с № 13,18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 w:rsidP="00B32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2023–2025 годы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 w:rsidP="007737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Реализован муниципальный сетевой</w:t>
            </w:r>
            <w:r w:rsidRPr="00773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Pr="00773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«Финансовой грамотности»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 w:rsidP="00B32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уководители </w:t>
            </w:r>
            <w:r w:rsidRPr="007A4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Приоритетное направление 3. Сохранение и укрепление здоровья детей дошкольного возраста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4.3.1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реализации ДПП 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деятельность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(модуль для ДОО)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2023–2025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Обучено не менее 20 педагогов ДОО ежегодно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 ИПК</w:t>
            </w:r>
          </w:p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Приоритетное направление 4. Актуализация воспитательного потенциала в системе дошкольного образования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реализации ДПП ПК «Этика и психология взаимодействия детей и взрослых в детском саду» для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2023–2024 годы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P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Обучено не менее 20 педагогов ДОО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 ИПК</w:t>
            </w:r>
          </w:p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Приоритетное направление 5. Совершенствование механизмов управления качеством дошкольного образования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реализации ДПП ПК «Управление качеством дошкольного образования на основе мониторинговых данных»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2023–2025 годы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964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Обучено не менее 2</w:t>
            </w:r>
            <w:r w:rsidR="00533B4F" w:rsidRPr="00964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педагогов ДОО</w:t>
            </w:r>
            <w:r w:rsidR="00533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 ИПК</w:t>
            </w:r>
          </w:p>
          <w:p w:rsidR="00964DD7" w:rsidRDefault="00964D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ГИМЦ</w:t>
            </w:r>
          </w:p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4.5.2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участников МКДО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вопросам проведения мониторингов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управления качеством дошкольного образования  на основе мониторинговых данных в муниципалитете и ДОО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Pr="00964DD7" w:rsidRDefault="00533B4F" w:rsidP="00964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каждом </w:t>
            </w:r>
            <w:proofErr w:type="spellStart"/>
            <w:r w:rsidRPr="00964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вебинаре</w:t>
            </w:r>
            <w:proofErr w:type="spellEnd"/>
            <w:r w:rsidRPr="00964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4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 от ДОО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 ИПК</w:t>
            </w:r>
          </w:p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ГИМЦ (Буланова Л.Ю.)</w:t>
            </w:r>
          </w:p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B4F" w:rsidTr="000B7C47">
        <w:tc>
          <w:tcPr>
            <w:tcW w:w="15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 w:rsidP="005A4ED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Научно-методическое сопровождение педагогов ДОО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научно-методического сопровождения в формате ГМО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 приоритетным направлениям концепции развития дошкольного образования</w:t>
            </w:r>
          </w:p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Реализованы планы работы ГМО по приоритетным направлениям концепции развития дошкольного образования.</w:t>
            </w:r>
          </w:p>
          <w:p w:rsidR="00533B4F" w:rsidRDefault="00533B4F" w:rsidP="00964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Проведены экспертные сессии педагогических практик ДОО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целью выявления и направления на профе</w:t>
            </w:r>
            <w:r w:rsidR="00964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ссиональную экспертизу в РАОП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ГИМЦ </w:t>
            </w:r>
          </w:p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(Буланова Л.Ю.)</w:t>
            </w:r>
          </w:p>
          <w:p w:rsidR="00533B4F" w:rsidRDefault="00533B4F" w:rsidP="0031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  <w:p w:rsidR="00964DD7" w:rsidRDefault="00964DD7" w:rsidP="00317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ГМО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8631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услуг психолого-педагогической, методической и консультационной помощи родителям (законным представителям) детей дошкольного возраста, а также гражданам, желающим принять на воспитание в свои семьи детей дошкольного возраста, оставшихся без попечения родителей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2023–2025 годы </w:t>
            </w:r>
          </w:p>
        </w:tc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Оказаны услуги психолого-педагогической, методической и консультационной помощи всем обратившимся родителям (законным представителям) детей дошкольного возраста, а также гражданам, желающим принять на воспитание в свои семьи детей дошкольного возраста, оставшихся без попечения родителей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ПМПК </w:t>
            </w:r>
          </w:p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Н.П.)</w:t>
            </w:r>
          </w:p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8631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региональном мониторинге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механизмов управления качеством дошкольного образования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(апрель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июнь)</w:t>
            </w:r>
          </w:p>
        </w:tc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 мониторинг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качеством дошкольного образования (сбор данных по показателям, подготовка аналитических записок, предложений к мерам и управленческим решениям) по направлению «Дошкольное образование». Данные о проведенном мониторинге внесены в формы ФИОКО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администрации города </w:t>
            </w:r>
          </w:p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(Кабацура Г.В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,)</w:t>
            </w:r>
            <w:proofErr w:type="gramEnd"/>
          </w:p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МКУ ГИМЦ</w:t>
            </w:r>
          </w:p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С.П., Буланова Л.Ю.)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8631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5.4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процедуре МКДО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(сентябрь – декабрь)</w:t>
            </w:r>
          </w:p>
        </w:tc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Проведена процедура МКДО.</w:t>
            </w:r>
          </w:p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Данные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МКДО внесены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формы ЕИП МКДО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ГИМЦ (Буланова Л.Ю.)</w:t>
            </w:r>
          </w:p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33B4F" w:rsidTr="000B7C47">
        <w:tc>
          <w:tcPr>
            <w:tcW w:w="15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 w:rsidP="005A4ED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Выявление, презентация лучших педагогических практик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краевой конференции по дошкольному образованию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квартал)</w:t>
            </w:r>
          </w:p>
        </w:tc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63143">
              <w:rPr>
                <w:rFonts w:ascii="Times New Roman" w:hAnsi="Times New Roman" w:cs="Times New Roman"/>
                <w:sz w:val="24"/>
                <w:lang w:eastAsia="en-US"/>
              </w:rPr>
              <w:t>Участие в</w:t>
            </w:r>
            <w:r w:rsidR="00863143" w:rsidRPr="00863143">
              <w:rPr>
                <w:rFonts w:ascii="Times New Roman" w:hAnsi="Times New Roman" w:cs="Times New Roman"/>
                <w:sz w:val="24"/>
                <w:lang w:eastAsia="en-US"/>
              </w:rPr>
              <w:t xml:space="preserve"> конференции приняли не менее 10</w:t>
            </w:r>
            <w:r w:rsidRPr="00863143">
              <w:rPr>
                <w:rFonts w:ascii="Times New Roman" w:hAnsi="Times New Roman" w:cs="Times New Roman"/>
                <w:sz w:val="24"/>
                <w:lang w:eastAsia="en-US"/>
              </w:rPr>
              <w:t>0 руководителей и педагогов ДОО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ГИМЦ</w:t>
            </w:r>
          </w:p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(Буланова Л.Ю.)</w:t>
            </w:r>
          </w:p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 w:rsidP="00B4222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муниципального</w:t>
            </w:r>
            <w:r w:rsidR="00863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профессионального конкурса «Воспитатель года»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863143" w:rsidP="00F77D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2 года</w:t>
            </w:r>
          </w:p>
        </w:tc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 w:rsidP="00B42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 муниципальный </w:t>
            </w:r>
            <w:r w:rsidR="00863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  <w:r w:rsidR="00863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«Воспитатель года</w:t>
            </w:r>
            <w:r w:rsidR="00863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33B4F" w:rsidRDefault="00533B4F" w:rsidP="008631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Проведена подготовка абсолютного победителя муниципального </w:t>
            </w:r>
            <w:r w:rsidR="00863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конкурса «Воспитатель года Красноярского края»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Pr="008B66ED" w:rsidRDefault="00533B4F" w:rsidP="008B6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ГИМЦ</w:t>
            </w:r>
          </w:p>
          <w:p w:rsidR="00533B4F" w:rsidRPr="008B66ED" w:rsidRDefault="00533B4F" w:rsidP="008B6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С.П., </w:t>
            </w:r>
            <w:r w:rsidRPr="008B6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Буланова Л.Ю.)</w:t>
            </w:r>
          </w:p>
          <w:p w:rsidR="00533B4F" w:rsidRDefault="00533B4F" w:rsidP="008B6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краевом конкурсе «Воспитатель года Красноярского края»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(март – май)</w:t>
            </w:r>
          </w:p>
        </w:tc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 w:rsidP="008B66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в конкурсе </w:t>
            </w:r>
          </w:p>
          <w:p w:rsidR="00533B4F" w:rsidRDefault="00533B4F" w:rsidP="008B66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Pr="008B66ED" w:rsidRDefault="00533B4F" w:rsidP="008B6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ГИМЦ</w:t>
            </w:r>
          </w:p>
          <w:p w:rsidR="00533B4F" w:rsidRPr="008B66ED" w:rsidRDefault="00533B4F" w:rsidP="008B6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B6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Стерхова</w:t>
            </w:r>
            <w:proofErr w:type="spellEnd"/>
            <w:r w:rsidRPr="008B6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С.П., Буланова Л.Ю.)</w:t>
            </w:r>
          </w:p>
          <w:p w:rsidR="00533B4F" w:rsidRDefault="00533B4F" w:rsidP="008B6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во Всероссийском открытом смотре конкурсе </w:t>
            </w:r>
            <w:r w:rsidRPr="008B6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«Детский сад года»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(октябр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февраль</w:t>
            </w:r>
            <w:r w:rsidRPr="008B6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Default="00533B4F" w:rsidP="008B66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Участием не менее 1</w:t>
            </w:r>
            <w:r w:rsidRPr="002C0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ДОО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4F" w:rsidRPr="008B66ED" w:rsidRDefault="00533B4F" w:rsidP="008B6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0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Pr="00863143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Pr="00863143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региональном этапе конкурса «Лучший инклюзивный детский сад»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Pr="00863143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(март – май)</w:t>
            </w:r>
          </w:p>
        </w:tc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Pr="00863143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Участием не менее 1 ДОО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Pr="002C0E31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C0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  <w:tr w:rsidR="00533B4F" w:rsidTr="000B7C47"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Pr="00863143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Pr="00863143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региональном этапе конкурсов профессионального мастерства специалистов сопровождения «Педагог-психолог года», «Учитель-дефектолог года»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Pr="00863143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(март – май)</w:t>
            </w:r>
          </w:p>
        </w:tc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Pr="00863143" w:rsidRDefault="00533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каждом конкурсе приняли не менее 1 специалиста сопровождения ДОО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4F" w:rsidRDefault="00533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0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ДОО</w:t>
            </w:r>
          </w:p>
        </w:tc>
      </w:tr>
    </w:tbl>
    <w:p w:rsidR="005A4ED4" w:rsidRDefault="005A4ED4" w:rsidP="005A4E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A4ED4" w:rsidRDefault="005A4ED4" w:rsidP="005A4E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A4ED4" w:rsidRDefault="005A4ED4" w:rsidP="005A4ED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4ED4" w:rsidRDefault="005A4ED4" w:rsidP="005A4ED4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color w:val="FFFFFF" w:themeColor="background1"/>
          <w:sz w:val="26"/>
          <w:szCs w:val="26"/>
        </w:rPr>
        <w:lastRenderedPageBreak/>
        <w:t>Согласовано:</w:t>
      </w:r>
    </w:p>
    <w:p w:rsidR="005A4ED4" w:rsidRDefault="005A4ED4" w:rsidP="005A4ED4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5A4ED4" w:rsidRDefault="005A4ED4" w:rsidP="005A4ED4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5A4ED4" w:rsidRDefault="005A4ED4" w:rsidP="005A4ED4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>Первый заместитель министра __</w:t>
      </w:r>
      <w:r w:rsidR="00863143">
        <w:rPr>
          <w:rFonts w:ascii="Times New Roman" w:hAnsi="Times New Roman" w:cs="Times New Roman"/>
          <w:color w:val="FFFFFF" w:themeColor="background1"/>
          <w:sz w:val="26"/>
          <w:szCs w:val="26"/>
        </w:rPr>
        <w:t>__________________ Н.В</w:t>
      </w:r>
    </w:p>
    <w:p w:rsidR="005A4ED4" w:rsidRDefault="005A4ED4" w:rsidP="005A4ED4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016A94" w:rsidRPr="00863143" w:rsidRDefault="005A4ED4" w:rsidP="00863143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>Ректор КК ИПК _______________</w:t>
      </w:r>
      <w:r w:rsidR="00863143">
        <w:rPr>
          <w:rFonts w:ascii="Times New Roman" w:hAnsi="Times New Roman" w:cs="Times New Roman"/>
          <w:color w:val="FFFFFF" w:themeColor="background1"/>
          <w:sz w:val="26"/>
          <w:szCs w:val="26"/>
        </w:rPr>
        <w:t>________________</w:t>
      </w:r>
    </w:p>
    <w:sectPr w:rsidR="00016A94" w:rsidRPr="00863143" w:rsidSect="005A4E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0B84"/>
    <w:multiLevelType w:val="hybridMultilevel"/>
    <w:tmpl w:val="AF3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D4"/>
    <w:rsid w:val="00016A94"/>
    <w:rsid w:val="000B7C47"/>
    <w:rsid w:val="002C0E31"/>
    <w:rsid w:val="00317A10"/>
    <w:rsid w:val="00371A9C"/>
    <w:rsid w:val="00463845"/>
    <w:rsid w:val="004C376C"/>
    <w:rsid w:val="004E505B"/>
    <w:rsid w:val="00533B4F"/>
    <w:rsid w:val="005A4ED4"/>
    <w:rsid w:val="005E3558"/>
    <w:rsid w:val="00645C5B"/>
    <w:rsid w:val="0077379C"/>
    <w:rsid w:val="007A4111"/>
    <w:rsid w:val="00807724"/>
    <w:rsid w:val="0084661D"/>
    <w:rsid w:val="00863143"/>
    <w:rsid w:val="008742FB"/>
    <w:rsid w:val="008B66ED"/>
    <w:rsid w:val="009228CA"/>
    <w:rsid w:val="00964DD7"/>
    <w:rsid w:val="009A780A"/>
    <w:rsid w:val="00A512F7"/>
    <w:rsid w:val="00B36A1B"/>
    <w:rsid w:val="00E04497"/>
    <w:rsid w:val="00EE1D28"/>
    <w:rsid w:val="00F7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D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ED4"/>
    <w:pPr>
      <w:ind w:left="720"/>
      <w:contextualSpacing/>
    </w:pPr>
  </w:style>
  <w:style w:type="paragraph" w:customStyle="1" w:styleId="ConsPlusNormal">
    <w:name w:val="ConsPlusNormal"/>
    <w:rsid w:val="005A4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D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ED4"/>
    <w:pPr>
      <w:ind w:left="720"/>
      <w:contextualSpacing/>
    </w:pPr>
  </w:style>
  <w:style w:type="paragraph" w:customStyle="1" w:styleId="ConsPlusNormal">
    <w:name w:val="ConsPlusNormal"/>
    <w:rsid w:val="005A4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E166-82DF-4E3E-9C13-0C6B5D65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10</cp:revision>
  <cp:lastPrinted>2023-04-06T02:16:00Z</cp:lastPrinted>
  <dcterms:created xsi:type="dcterms:W3CDTF">2023-03-22T02:16:00Z</dcterms:created>
  <dcterms:modified xsi:type="dcterms:W3CDTF">2023-04-06T10:29:00Z</dcterms:modified>
</cp:coreProperties>
</file>